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254DD78">
      <w:pPr>
        <w:pStyle w:val="style0"/>
        <w:spacing w:lineRule="exact" w:line="560"/>
        <w:jc w:val="left"/>
        <w:rPr>
          <w:rFonts w:ascii="Times New Roman" w:cs="Times New Roman" w:eastAsia="黑体" w:hAnsi="Times New Roman"/>
          <w:sz w:val="32"/>
          <w:szCs w:val="32"/>
        </w:rPr>
      </w:pPr>
      <w:r>
        <w:rPr>
          <w:rFonts w:ascii="Times New Roman" w:cs="Times New Roman" w:eastAsia="黑体" w:hAnsi="Times New Roman"/>
          <w:sz w:val="32"/>
          <w:szCs w:val="32"/>
        </w:rPr>
        <w:t>附件2：</w:t>
      </w:r>
    </w:p>
    <w:bookmarkStart w:id="0" w:name="_GoBack"/>
    <w:p w14:paraId="2C76F60C">
      <w:pPr>
        <w:pStyle w:val="style0"/>
        <w:spacing w:lineRule="exact" w:line="560"/>
        <w:jc w:val="center"/>
        <w:rPr>
          <w:rFonts w:ascii="Times New Roman" w:cs="Times New Roman" w:eastAsia="方正小标宋_GBK" w:hAnsi="Times New Roman"/>
          <w:sz w:val="32"/>
          <w:szCs w:val="32"/>
        </w:rPr>
      </w:pPr>
      <w:r>
        <w:rPr>
          <w:rFonts w:ascii="Times New Roman" w:cs="Times New Roman" w:eastAsia="方正小标宋_GBK" w:hAnsi="Times New Roman"/>
          <w:sz w:val="32"/>
          <w:szCs w:val="32"/>
        </w:rPr>
        <w:t>名额分配表</w:t>
      </w:r>
    </w:p>
    <w:bookmarkEnd w:id="0"/>
    <w:tbl>
      <w:tblPr>
        <w:tblStyle w:val="style1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 w14:paraId="651CEEDE">
        <w:trPr>
          <w:jc w:val="center"/>
        </w:trPr>
        <w:tc>
          <w:tcPr>
            <w:tcW w:w="1129" w:type="dxa"/>
            <w:tcBorders/>
            <w:vAlign w:val="center"/>
          </w:tcPr>
          <w:p w14:paraId="221F750B">
            <w:pPr>
              <w:pStyle w:val="style0"/>
              <w:spacing w:lineRule="exact" w:line="560"/>
              <w:jc w:val="center"/>
              <w:rPr>
                <w:rFonts w:ascii="Times New Roman" w:cs="Times New Roman" w:eastAsia="黑体" w:hAnsi="Times New Roman"/>
                <w:sz w:val="28"/>
                <w:szCs w:val="28"/>
              </w:rPr>
            </w:pPr>
            <w:r>
              <w:rPr>
                <w:rFonts w:ascii="Times New Roman" w:cs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4401" w:type="dxa"/>
            <w:tcBorders/>
            <w:vAlign w:val="center"/>
          </w:tcPr>
          <w:p w14:paraId="79F86786">
            <w:pPr>
              <w:pStyle w:val="style0"/>
              <w:spacing w:lineRule="exact" w:line="560"/>
              <w:jc w:val="center"/>
              <w:rPr>
                <w:rFonts w:ascii="Times New Roman" w:cs="Times New Roman" w:eastAsia="黑体" w:hAnsi="Times New Roman"/>
                <w:sz w:val="28"/>
                <w:szCs w:val="28"/>
              </w:rPr>
            </w:pPr>
            <w:r>
              <w:rPr>
                <w:rFonts w:ascii="Times New Roman" w:cs="Times New Roman" w:eastAsia="黑体" w:hAnsi="Times New Roman"/>
                <w:sz w:val="28"/>
                <w:szCs w:val="28"/>
              </w:rPr>
              <w:t>单位</w:t>
            </w:r>
          </w:p>
        </w:tc>
        <w:tc>
          <w:tcPr>
            <w:tcW w:w="2766" w:type="dxa"/>
            <w:tcBorders/>
            <w:vAlign w:val="center"/>
          </w:tcPr>
          <w:p w14:paraId="042B3FFE">
            <w:pPr>
              <w:pStyle w:val="style0"/>
              <w:spacing w:lineRule="exact" w:line="560"/>
              <w:jc w:val="center"/>
              <w:rPr>
                <w:rFonts w:ascii="Times New Roman" w:cs="Times New Roman" w:eastAsia="黑体" w:hAnsi="Times New Roman"/>
                <w:sz w:val="28"/>
                <w:szCs w:val="28"/>
              </w:rPr>
            </w:pPr>
            <w:r>
              <w:rPr>
                <w:rFonts w:ascii="Times New Roman" w:cs="Times New Roman" w:eastAsia="黑体" w:hAnsi="Times New Roman"/>
                <w:sz w:val="28"/>
                <w:szCs w:val="28"/>
              </w:rPr>
              <w:t>名额</w:t>
            </w:r>
          </w:p>
        </w:tc>
      </w:tr>
      <w:tr w14:paraId="049EEE82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0938FDB2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4401" w:type="dxa"/>
            <w:tcBorders/>
            <w:vAlign w:val="center"/>
          </w:tcPr>
          <w:p w14:paraId="3EE4C49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中医学院</w:t>
            </w:r>
          </w:p>
        </w:tc>
        <w:tc>
          <w:tcPr>
            <w:tcW w:w="2766" w:type="dxa"/>
            <w:tcBorders/>
            <w:vAlign w:val="center"/>
          </w:tcPr>
          <w:p w14:paraId="57DAF72A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 w14:paraId="1F689DB1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74DE5F35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01" w:type="dxa"/>
            <w:tcBorders/>
            <w:vAlign w:val="center"/>
          </w:tcPr>
          <w:p w14:paraId="6049C748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中西医结合学院</w:t>
            </w:r>
          </w:p>
        </w:tc>
        <w:tc>
          <w:tcPr>
            <w:tcW w:w="2766" w:type="dxa"/>
            <w:tcBorders/>
            <w:vAlign w:val="center"/>
          </w:tcPr>
          <w:p w14:paraId="50A85089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 w14:paraId="24C4B03A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57A3380E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4401" w:type="dxa"/>
            <w:tcBorders/>
            <w:vAlign w:val="center"/>
          </w:tcPr>
          <w:p w14:paraId="10A9517E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tcBorders/>
            <w:vAlign w:val="center"/>
          </w:tcPr>
          <w:p w14:paraId="7A48724F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</w:tr>
      <w:tr w14:paraId="37BFDCC6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6A4E7A9D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4401" w:type="dxa"/>
            <w:tcBorders/>
            <w:vAlign w:val="center"/>
          </w:tcPr>
          <w:p w14:paraId="62D313E9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医学院·整合医学学院</w:t>
            </w:r>
          </w:p>
        </w:tc>
        <w:tc>
          <w:tcPr>
            <w:tcW w:w="2766" w:type="dxa"/>
            <w:tcBorders/>
            <w:vAlign w:val="center"/>
          </w:tcPr>
          <w:p w14:paraId="2821DCD7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6</w:t>
            </w:r>
          </w:p>
        </w:tc>
      </w:tr>
      <w:tr w14:paraId="489D877F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6E932E3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4401" w:type="dxa"/>
            <w:tcBorders/>
            <w:vAlign w:val="center"/>
          </w:tcPr>
          <w:p w14:paraId="5EE4C084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针灸推拿学院·养生康复学院</w:t>
            </w:r>
          </w:p>
        </w:tc>
        <w:tc>
          <w:tcPr>
            <w:tcW w:w="2766" w:type="dxa"/>
            <w:tcBorders/>
            <w:vAlign w:val="center"/>
          </w:tcPr>
          <w:p w14:paraId="16C69E43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6</w:t>
            </w:r>
          </w:p>
        </w:tc>
      </w:tr>
      <w:tr w14:paraId="46575F68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49E53633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4401" w:type="dxa"/>
            <w:tcBorders/>
            <w:vAlign w:val="center"/>
          </w:tcPr>
          <w:p w14:paraId="239EDBC8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护理学院</w:t>
            </w:r>
          </w:p>
        </w:tc>
        <w:tc>
          <w:tcPr>
            <w:tcW w:w="2766" w:type="dxa"/>
            <w:tcBorders/>
            <w:vAlign w:val="center"/>
          </w:tcPr>
          <w:p w14:paraId="22C95A05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6</w:t>
            </w:r>
          </w:p>
        </w:tc>
      </w:tr>
      <w:tr w14:paraId="399A5700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0E609725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4401" w:type="dxa"/>
            <w:tcBorders/>
            <w:vAlign w:val="center"/>
          </w:tcPr>
          <w:p w14:paraId="4CAF64A7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卫生经济管理学院</w:t>
            </w:r>
          </w:p>
        </w:tc>
        <w:tc>
          <w:tcPr>
            <w:tcW w:w="2766" w:type="dxa"/>
            <w:tcBorders/>
            <w:vAlign w:val="center"/>
          </w:tcPr>
          <w:p w14:paraId="1EE3C8BE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 w14:paraId="20FE5621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7ECACEDD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8</w:t>
            </w:r>
          </w:p>
        </w:tc>
        <w:tc>
          <w:tcPr>
            <w:tcW w:w="4401" w:type="dxa"/>
            <w:tcBorders/>
            <w:vAlign w:val="center"/>
          </w:tcPr>
          <w:p w14:paraId="069B5E1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人工智能与信息技术学院</w:t>
            </w:r>
          </w:p>
        </w:tc>
        <w:tc>
          <w:tcPr>
            <w:tcW w:w="2766" w:type="dxa"/>
            <w:tcBorders/>
            <w:vAlign w:val="center"/>
          </w:tcPr>
          <w:p w14:paraId="6C9571FE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3</w:t>
            </w:r>
          </w:p>
        </w:tc>
      </w:tr>
      <w:tr w14:paraId="09CB77CC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2F6CD13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4401" w:type="dxa"/>
            <w:tcBorders/>
            <w:vAlign w:val="center"/>
          </w:tcPr>
          <w:p w14:paraId="69CA3BCF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 w:hint="eastAsia"/>
                <w:sz w:val="28"/>
                <w:szCs w:val="28"/>
              </w:rPr>
              <w:t>养老服务与管理学院</w:t>
            </w:r>
          </w:p>
        </w:tc>
        <w:tc>
          <w:tcPr>
            <w:tcW w:w="2766" w:type="dxa"/>
            <w:tcBorders/>
            <w:vAlign w:val="center"/>
          </w:tcPr>
          <w:p w14:paraId="78EFE737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3</w:t>
            </w:r>
          </w:p>
        </w:tc>
      </w:tr>
      <w:tr w14:paraId="1FC6F246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180BF3DA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01" w:type="dxa"/>
            <w:tcBorders/>
            <w:vAlign w:val="center"/>
          </w:tcPr>
          <w:p w14:paraId="6EC470B5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第一临床医学院</w:t>
            </w:r>
          </w:p>
        </w:tc>
        <w:tc>
          <w:tcPr>
            <w:tcW w:w="2766" w:type="dxa"/>
            <w:tcBorders/>
            <w:vAlign w:val="center"/>
          </w:tcPr>
          <w:p w14:paraId="2DE9A792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 w14:paraId="2381CE29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5F1597A9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default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01" w:type="dxa"/>
            <w:tcBorders/>
            <w:vAlign w:val="center"/>
          </w:tcPr>
          <w:p w14:paraId="2401C884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中医药文献研究</w:t>
            </w:r>
            <w:r>
              <w:rPr>
                <w:rFonts w:ascii="Times New Roman" w:cs="Times New Roman" w:eastAsia="仿宋" w:hAnsi="Times New Roman" w:hint="eastAsia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766" w:type="dxa"/>
            <w:tcBorders/>
            <w:vAlign w:val="center"/>
          </w:tcPr>
          <w:p w14:paraId="0F734944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1</w:t>
            </w:r>
          </w:p>
        </w:tc>
      </w:tr>
      <w:tr w14:paraId="721F522D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6AFF95B3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01" w:type="dxa"/>
            <w:tcBorders/>
            <w:vAlign w:val="center"/>
          </w:tcPr>
          <w:p w14:paraId="2C650F7D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马克思主义学院·医学人文学院</w:t>
            </w:r>
          </w:p>
        </w:tc>
        <w:tc>
          <w:tcPr>
            <w:tcW w:w="2766" w:type="dxa"/>
            <w:tcBorders/>
            <w:vAlign w:val="center"/>
          </w:tcPr>
          <w:p w14:paraId="736EB978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1</w:t>
            </w:r>
          </w:p>
        </w:tc>
      </w:tr>
      <w:tr w14:paraId="0B2F56C7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1C383B0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01" w:type="dxa"/>
            <w:tcBorders/>
            <w:vAlign w:val="center"/>
          </w:tcPr>
          <w:p w14:paraId="1552F935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学生会（含二级学院学生会）</w:t>
            </w:r>
          </w:p>
        </w:tc>
        <w:tc>
          <w:tcPr>
            <w:tcW w:w="2766" w:type="dxa"/>
            <w:tcBorders/>
            <w:vAlign w:val="center"/>
          </w:tcPr>
          <w:p w14:paraId="70DC0B0A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 w14:paraId="0AA30C92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25A86CDD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01" w:type="dxa"/>
            <w:tcBorders/>
            <w:vAlign w:val="center"/>
          </w:tcPr>
          <w:p w14:paraId="32A7012F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校团委组织宣传部</w:t>
            </w:r>
          </w:p>
        </w:tc>
        <w:tc>
          <w:tcPr>
            <w:tcW w:w="2766" w:type="dxa"/>
            <w:tcBorders/>
            <w:vAlign w:val="center"/>
          </w:tcPr>
          <w:p w14:paraId="31B9C2F1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4</w:t>
            </w:r>
          </w:p>
        </w:tc>
      </w:tr>
      <w:tr w14:paraId="674FA5A3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4F4752CF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01" w:type="dxa"/>
            <w:tcBorders/>
            <w:vAlign w:val="center"/>
          </w:tcPr>
          <w:p w14:paraId="1661974A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校团委素质拓展部</w:t>
            </w:r>
          </w:p>
        </w:tc>
        <w:tc>
          <w:tcPr>
            <w:tcW w:w="2766" w:type="dxa"/>
            <w:tcBorders/>
            <w:vAlign w:val="center"/>
          </w:tcPr>
          <w:p w14:paraId="154B1A2B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2</w:t>
            </w:r>
          </w:p>
        </w:tc>
      </w:tr>
      <w:tr w14:paraId="2DFD1BE7">
        <w:tblPrEx/>
        <w:trPr>
          <w:jc w:val="center"/>
        </w:trPr>
        <w:tc>
          <w:tcPr>
            <w:tcW w:w="1129" w:type="dxa"/>
            <w:tcBorders/>
            <w:vAlign w:val="center"/>
          </w:tcPr>
          <w:p w14:paraId="26E68C80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default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eastAsia"/>
                <w:kern w:val="2"/>
                <w:sz w:val="28"/>
                <w:szCs w:val="28"/>
                <w:lang w:val="en-US" w:bidi="ar-SA" w:eastAsia="zh-CN"/>
              </w:rPr>
              <w:t>1</w:t>
            </w:r>
            <w:r>
              <w:rPr>
                <w:rFonts w:ascii="Times New Roman" w:cs="Times New Roman" w:eastAsia="仿宋" w:hAnsi="Times New Roman" w:hint="default"/>
                <w:kern w:val="2"/>
                <w:sz w:val="28"/>
                <w:szCs w:val="28"/>
                <w:lang w:val="en-US" w:bidi="ar-SA" w:eastAsia="zh-CN"/>
              </w:rPr>
              <w:t>6</w:t>
            </w:r>
          </w:p>
        </w:tc>
        <w:tc>
          <w:tcPr>
            <w:tcW w:w="4401" w:type="dxa"/>
            <w:tcBorders/>
            <w:vAlign w:val="center"/>
          </w:tcPr>
          <w:p w14:paraId="7195F08C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校团委社团管理部</w:t>
            </w:r>
          </w:p>
        </w:tc>
        <w:tc>
          <w:tcPr>
            <w:tcW w:w="2766" w:type="dxa"/>
            <w:tcBorders/>
            <w:vAlign w:val="center"/>
          </w:tcPr>
          <w:p w14:paraId="19CD9718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56EB6E5">
        <w:tblPrEx/>
        <w:trPr>
          <w:jc w:val="center"/>
        </w:trPr>
        <w:tc>
          <w:tcPr>
            <w:tcW w:w="5530" w:type="dxa"/>
            <w:gridSpan w:val="2"/>
            <w:tcBorders/>
            <w:vAlign w:val="center"/>
          </w:tcPr>
          <w:p w14:paraId="1D75E58D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sz w:val="28"/>
                <w:szCs w:val="28"/>
              </w:rPr>
              <w:t>总计</w:t>
            </w:r>
          </w:p>
        </w:tc>
        <w:tc>
          <w:tcPr>
            <w:tcW w:w="2766" w:type="dxa"/>
            <w:tcBorders/>
            <w:vAlign w:val="center"/>
          </w:tcPr>
          <w:p w14:paraId="691CF199">
            <w:pPr>
              <w:pStyle w:val="style0"/>
              <w:spacing w:lineRule="exact" w:line="560"/>
              <w:jc w:val="center"/>
              <w:rPr>
                <w:rFonts w:ascii="Times New Roman" w:cs="Times New Roman" w:eastAsia="仿宋" w:hAnsi="Times New Roman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</w:tr>
    </w:tbl>
    <w:p w14:paraId="4CC51D9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1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185</Words>
  <Pages>1</Pages>
  <Characters>195</Characters>
  <Application>WPS Office</Application>
  <DocSecurity>0</DocSecurity>
  <Paragraphs>74</Paragraphs>
  <ScaleCrop>false</ScaleCrop>
  <LinksUpToDate>false</LinksUpToDate>
  <CharactersWithSpaces>195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2026-06-03T03:11:00Z</dcterms:created>
  <dc:creator>Charline</dc:creator>
  <lastModifiedBy>HBN-AL00</lastModifiedBy>
  <dcterms:modified xsi:type="dcterms:W3CDTF">2026-06-11T06:58:15Z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e03f3527c2264062ae5217703533b34c_23</vt:lpwstr>
  </property>
  <property fmtid="{D5CDD505-2E9C-101B-9397-08002B2CF9AE}" pid="4" name="KSOTemplateDocerSaveRecord">
    <vt:lpwstr>eyJoZGlkIjoiZTY4ZjRmMzcyMzJiYjhhMTlhMjY4YTgwMDk3MDA2ZjQiLCJ1c2VySWQiOiIzNzU0MjYxNTQifQ==</vt:lpwstr>
  </property>
</Properties>
</file>